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B1" w:rsidRDefault="00FF05FA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WYKAZ PODRĘCZNIKÓW NA ROK SZKOLNY 2022/2023</w:t>
      </w:r>
      <w:bookmarkStart w:id="0" w:name="_GoBack"/>
      <w:bookmarkEnd w:id="0"/>
    </w:p>
    <w:p w:rsidR="00A217B1" w:rsidRDefault="00FF05FA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PRZEDMIOTY ZAWODOWE</w:t>
      </w:r>
    </w:p>
    <w:p w:rsidR="00A217B1" w:rsidRDefault="00FF05FA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Branżowa Szkoła I Stopnia</w:t>
      </w:r>
    </w:p>
    <w:tbl>
      <w:tblPr>
        <w:tblStyle w:val="Tabela-Siatka"/>
        <w:tblW w:w="13285" w:type="dxa"/>
        <w:tblLayout w:type="fixed"/>
        <w:tblLook w:val="04A0" w:firstRow="1" w:lastRow="0" w:firstColumn="1" w:lastColumn="0" w:noHBand="0" w:noVBand="1"/>
      </w:tblPr>
      <w:tblGrid>
        <w:gridCol w:w="3396"/>
        <w:gridCol w:w="816"/>
        <w:gridCol w:w="3154"/>
        <w:gridCol w:w="2268"/>
        <w:gridCol w:w="3651"/>
      </w:tblGrid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Przedmiot 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Klasa 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Autor 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Tytuł 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Wydawca/nr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dop</w:t>
            </w:r>
            <w:proofErr w:type="spellEnd"/>
          </w:p>
        </w:tc>
      </w:tr>
      <w:tr w:rsidR="00EA7877" w:rsidRPr="00EA7877">
        <w:tc>
          <w:tcPr>
            <w:tcW w:w="13285" w:type="dxa"/>
            <w:gridSpan w:val="5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MECHANIK POJAZDÓW SAMOCHODOWYCH 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Bezpieczeństwo pracy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Marek Zalewski, Mariusz Szymańczak, Przemysław Kubiak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Podstawy konstrukcji maszyn z elementami bhp.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Rysunek techniczny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I,II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Marek Zalewski, Mariusz Szymańczak, Przemysław Kubiak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Podstawy konstrukcji maszyn z elementami bhp.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Podstawy konstrukcji maszyn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I,II,III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Marek Zalewski, Mariusz Szymańczak, Przemysław Kubiak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Podstawy konstrukcji maszyn z elementami bhp.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EA7877" w:rsidRPr="00EA7877">
        <w:trPr>
          <w:trHeight w:val="1742"/>
        </w:trPr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Budowa i naprawa pojazdów samochodowych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Gabryelewicz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Marek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Podwozia i nadwozia pojazdów samochodowych. Budowa, obsługa, diagnostyka i naprawa cz. 1 i 2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WKŁ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Budowa i naprawa pojazdów samochodowych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Wróblewski Piotr</w:t>
            </w:r>
          </w:p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Naprawa podzespołów i zespołów pojazdów samochodowych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WKŁ</w:t>
            </w:r>
          </w:p>
        </w:tc>
      </w:tr>
      <w:tr w:rsidR="00EA7877" w:rsidRPr="00EA7877">
        <w:trPr>
          <w:trHeight w:val="720"/>
        </w:trPr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Budowa i naprawa pojazdów samochodowych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Marian Dąbrowski, Stanisław Kowalczyk, Grzegorz Trawiński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Diagnostyka pojazdów samochodowych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EA7877" w:rsidRPr="00EA7877">
        <w:trPr>
          <w:trHeight w:val="1275"/>
        </w:trPr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Budowa i naprawa pojazdów samochodowych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I-III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Mirosław Karczewski, Leszek Szczęch, Grzegorz Trawiński</w:t>
            </w: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Silniki pojazdów samochodowych. Budowa, obsługa, diagnostyka i naprawa część 1 i 2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WSIP</w:t>
            </w:r>
          </w:p>
        </w:tc>
      </w:tr>
      <w:tr w:rsidR="00EA7877" w:rsidRPr="00EA7877">
        <w:trPr>
          <w:trHeight w:val="720"/>
        </w:trPr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Budowa i naprawa pojazdów samochodowych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I-III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Wróblewski Piotr , Kupiec Jerzy - WKŁ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Diagnozowanie podzespołów i zespołów pojazdów samochodowych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WKŁ</w:t>
            </w:r>
          </w:p>
        </w:tc>
      </w:tr>
      <w:tr w:rsidR="00EA7877" w:rsidRPr="00EA7877">
        <w:trPr>
          <w:trHeight w:val="975"/>
        </w:trPr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Budowa i naprawa pojazdów samochodowych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I-III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Michał Markowski, Zbigniew Stanik - 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Naprawa zespołów i podzespołów pojazdów samochodowych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EA7877" w:rsidRPr="00EA7877">
        <w:trPr>
          <w:trHeight w:val="120"/>
        </w:trPr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Budowa i naprawa pojazdów samochodowych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I-III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Rafał Burdzik, Łukasz Konieczny, Jan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Warczek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Diagnozowanie zespołów i podzespołów pojazdów samochodowych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Pracownia elektrotechniki i elektroniki.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II, 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Fundowicz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Radzimierski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M. Wieczorek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Podstawy elektrotechniki i elektroniki pojazdów samochodowych.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Język zawodowy</w:t>
            </w:r>
          </w:p>
        </w:tc>
        <w:tc>
          <w:tcPr>
            <w:tcW w:w="816" w:type="dxa"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154" w:type="dxa"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Kavanagh</w:t>
            </w:r>
            <w:proofErr w:type="spellEnd"/>
          </w:p>
        </w:tc>
        <w:tc>
          <w:tcPr>
            <w:tcW w:w="2268" w:type="dxa"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English for the Automobile Industry.</w:t>
            </w:r>
          </w:p>
        </w:tc>
        <w:tc>
          <w:tcPr>
            <w:tcW w:w="3651" w:type="dxa"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OUP (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materiał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edukacyjny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EA7877" w:rsidRPr="00EA7877">
        <w:tc>
          <w:tcPr>
            <w:tcW w:w="13285" w:type="dxa"/>
            <w:gridSpan w:val="5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FRYZJER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Technologia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materiały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fryzjerskie</w:t>
            </w:r>
            <w:proofErr w:type="spellEnd"/>
          </w:p>
        </w:tc>
        <w:tc>
          <w:tcPr>
            <w:tcW w:w="816" w:type="dxa"/>
            <w:vMerge w:val="restart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Zuzanna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Sumirska</w:t>
            </w:r>
            <w:proofErr w:type="spellEnd"/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Nowoczesne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zabiegi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fryzjerskie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Suzi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Higiena</w:t>
            </w:r>
            <w:proofErr w:type="spellEnd"/>
          </w:p>
        </w:tc>
        <w:tc>
          <w:tcPr>
            <w:tcW w:w="816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Zuzanna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Sumirska</w:t>
            </w:r>
            <w:proofErr w:type="spellEnd"/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Bezpieczeństwo i higiena pracy w zakładach </w:t>
            </w: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fryzjerskich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zawodzie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fryzjer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Suzi</w:t>
            </w:r>
          </w:p>
        </w:tc>
      </w:tr>
      <w:tr w:rsidR="00EA7877" w:rsidRPr="00EA7877">
        <w:trPr>
          <w:trHeight w:val="276"/>
        </w:trPr>
        <w:tc>
          <w:tcPr>
            <w:tcW w:w="3396" w:type="dxa"/>
            <w:vMerge w:val="restart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Stylizacja</w:t>
            </w:r>
            <w:proofErr w:type="spellEnd"/>
          </w:p>
        </w:tc>
        <w:tc>
          <w:tcPr>
            <w:tcW w:w="816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54" w:type="dxa"/>
            <w:vMerge w:val="restart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Zuzanna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Sumirska</w:t>
            </w:r>
            <w:proofErr w:type="spellEnd"/>
          </w:p>
        </w:tc>
        <w:tc>
          <w:tcPr>
            <w:tcW w:w="2268" w:type="dxa"/>
            <w:vMerge w:val="restart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Nowoczesna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stylizacja</w:t>
            </w:r>
            <w:proofErr w:type="spellEnd"/>
          </w:p>
        </w:tc>
        <w:tc>
          <w:tcPr>
            <w:tcW w:w="3651" w:type="dxa"/>
            <w:vMerge w:val="restart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Suzi</w:t>
            </w:r>
          </w:p>
        </w:tc>
      </w:tr>
      <w:tr w:rsidR="00EA7877" w:rsidRPr="00EA7877">
        <w:tc>
          <w:tcPr>
            <w:tcW w:w="3396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54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zawodowy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J. Dooley, V. Evans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Beauty Salon</w:t>
            </w:r>
          </w:p>
        </w:tc>
        <w:tc>
          <w:tcPr>
            <w:tcW w:w="3651" w:type="dxa"/>
          </w:tcPr>
          <w:p w:rsidR="00A217B1" w:rsidRPr="00EA7877" w:rsidRDefault="00680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Ex</w:t>
            </w:r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press Publishing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Bezpieczeństwo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higiena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Szczęsny Krzysztof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Bezpieczeństwo i higiena pracy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4"/>
                <w:szCs w:val="24"/>
              </w:rPr>
            </w:pPr>
            <w:r w:rsidRPr="00EA7877">
              <w:rPr>
                <w:rFonts w:eastAsia="Calibri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EA7877" w:rsidRPr="00EA7877">
        <w:tc>
          <w:tcPr>
            <w:tcW w:w="13285" w:type="dxa"/>
            <w:gridSpan w:val="5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CUKIERNIK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Technologie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produkcji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cukierniczej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Kazimierczak</w:t>
            </w:r>
            <w:proofErr w:type="spellEnd"/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Technologie produkcji cukierniczej cz. I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Rea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Technika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produkcji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cukierniczej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I,II,III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Katarzyna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Kocierz</w:t>
            </w:r>
            <w:proofErr w:type="spellEnd"/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Technika produkcji cukierniczej tom I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Rea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zawodowy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4" w:type="dxa"/>
          </w:tcPr>
          <w:p w:rsidR="00A217B1" w:rsidRPr="00EA7877" w:rsidRDefault="00680316" w:rsidP="00680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Rafał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Sarna</w:t>
            </w:r>
            <w:proofErr w:type="spellEnd"/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Katarzyna</w:t>
            </w:r>
            <w:proofErr w:type="spellEnd"/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Sar</w:t>
            </w: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2268" w:type="dxa"/>
          </w:tcPr>
          <w:p w:rsidR="00A217B1" w:rsidRPr="00EA7877" w:rsidRDefault="00680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Język ang</w:t>
            </w:r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ielski zawodowy w gastronomii.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EA7877" w:rsidRPr="00EA7877">
        <w:tc>
          <w:tcPr>
            <w:tcW w:w="3396" w:type="dxa"/>
            <w:tcBorders>
              <w:top w:val="nil"/>
            </w:tcBorders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</w:tcBorders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A7877" w:rsidRPr="00EA7877">
        <w:tc>
          <w:tcPr>
            <w:tcW w:w="13285" w:type="dxa"/>
            <w:gridSpan w:val="5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PIEKARZ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zawodowy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4" w:type="dxa"/>
          </w:tcPr>
          <w:p w:rsidR="00A217B1" w:rsidRPr="00EA7877" w:rsidRDefault="00FF05FA" w:rsidP="00680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Rafał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Sar</w:t>
            </w:r>
            <w:r w:rsidR="00680316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Katarzyna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Sar</w:t>
            </w:r>
            <w:r w:rsidR="00680316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Język angielski zawodowy w gastronomii.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EA7877" w:rsidRPr="00EA7877">
        <w:tc>
          <w:tcPr>
            <w:tcW w:w="3396" w:type="dxa"/>
            <w:vMerge w:val="restart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Przedmioty zawodowe</w:t>
            </w: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I,II,III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Krystyna Jarosz 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t xml:space="preserve">„Magazynowanie surowców piekarskich” </w:t>
            </w:r>
          </w:p>
          <w:p w:rsidR="00A217B1" w:rsidRPr="00EA7877" w:rsidRDefault="00FF05FA">
            <w:pPr>
              <w:spacing w:after="0" w:line="240" w:lineRule="auto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t>Tom 3.1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t>WSiP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t>nr dopuszczenia 13/2016</w:t>
            </w:r>
          </w:p>
          <w:p w:rsidR="00A217B1" w:rsidRPr="00EA7877" w:rsidRDefault="00A217B1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</w:tr>
      <w:tr w:rsidR="00EA7877" w:rsidRPr="00EA7877">
        <w:tc>
          <w:tcPr>
            <w:tcW w:w="3396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I,II,III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Ewa Giemza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„Wytwarzanie  ciasta  oraz kształtowanie wyrobów piekarskich”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Tom3.2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t>WSiP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t>nr dopuszczenia 14/2016</w:t>
            </w:r>
          </w:p>
        </w:tc>
      </w:tr>
      <w:tr w:rsidR="00EA7877" w:rsidRPr="00EA7877">
        <w:tc>
          <w:tcPr>
            <w:tcW w:w="3396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I,II,III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Krystyna Jarosz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Przygotowanie </w:t>
            </w: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kęsów  ciasta do wypieku i wypiek ciast.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Tom 3.3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lastRenderedPageBreak/>
              <w:t>WSiP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lastRenderedPageBreak/>
              <w:t>nr dopuszczenia 15/2016</w:t>
            </w:r>
          </w:p>
        </w:tc>
      </w:tr>
      <w:tr w:rsidR="00EA7877" w:rsidRPr="00EA7877">
        <w:tc>
          <w:tcPr>
            <w:tcW w:w="3396" w:type="dxa"/>
            <w:vMerge/>
          </w:tcPr>
          <w:p w:rsidR="00A217B1" w:rsidRPr="00EA7877" w:rsidRDefault="00A21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I,II,III</w:t>
            </w:r>
          </w:p>
        </w:tc>
        <w:tc>
          <w:tcPr>
            <w:tcW w:w="3154" w:type="dxa"/>
            <w:tcBorders>
              <w:top w:val="nil"/>
            </w:tcBorders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Piotr Dominik, Katarzyna Przybylska - Dominik</w:t>
            </w:r>
          </w:p>
        </w:tc>
        <w:tc>
          <w:tcPr>
            <w:tcW w:w="2268" w:type="dxa"/>
            <w:tcBorders>
              <w:top w:val="nil"/>
            </w:tcBorders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Przygotowanie pieczywa do dystrybucji 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Tom 3.4</w:t>
            </w:r>
          </w:p>
        </w:tc>
        <w:tc>
          <w:tcPr>
            <w:tcW w:w="3651" w:type="dxa"/>
            <w:tcBorders>
              <w:top w:val="nil"/>
            </w:tcBorders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t>WSiP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EA7877">
              <w:rPr>
                <w:rFonts w:eastAsia="Calibri"/>
                <w:color w:val="000000" w:themeColor="text1"/>
              </w:rPr>
              <w:t>nr dopuszczenia 16/2016</w:t>
            </w:r>
          </w:p>
        </w:tc>
      </w:tr>
      <w:tr w:rsidR="00EA7877" w:rsidRPr="00EA7877">
        <w:tc>
          <w:tcPr>
            <w:tcW w:w="13285" w:type="dxa"/>
            <w:gridSpan w:val="5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SPRZEDAWCA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Sprzedaż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towarów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Iwona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Wielgosik</w:t>
            </w:r>
            <w:proofErr w:type="spellEnd"/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Halina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Zielińska</w:t>
            </w:r>
            <w:proofErr w:type="spellEnd"/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Obsługa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klientów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Sprzedaż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towarów</w:t>
            </w:r>
            <w:proofErr w:type="spellEnd"/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emPi</w:t>
            </w:r>
            <w:proofErr w:type="spellEnd"/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Rea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Organizacja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sprzedaży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Elżbieta Strzyżewska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Iwona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Wielgosik</w:t>
            </w:r>
            <w:proofErr w:type="spellEnd"/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Halina Zielińska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Organizacja i technika sprzedaży</w:t>
            </w:r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Organizacja sprzedaży</w:t>
            </w:r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emPi</w:t>
            </w:r>
            <w:proofErr w:type="spellEnd"/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Rea</w:t>
            </w:r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towaroznawstwa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Iwona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Wielgosik</w:t>
            </w:r>
            <w:proofErr w:type="spellEnd"/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Towar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jako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handlu</w:t>
            </w:r>
            <w:proofErr w:type="spellEnd"/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emPi</w:t>
            </w:r>
            <w:proofErr w:type="spellEnd"/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Bezpieczeństwo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Szczęch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Krzysztof</w:t>
            </w:r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Bezpieczeństwo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higiena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WSiP</w:t>
            </w:r>
            <w:proofErr w:type="spellEnd"/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zawodowy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4" w:type="dxa"/>
          </w:tcPr>
          <w:p w:rsidR="00A217B1" w:rsidRPr="00EA7877" w:rsidRDefault="009B0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V. Evans, J. Dooley, </w:t>
            </w:r>
            <w:proofErr w:type="spellStart"/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C.Vickers</w:t>
            </w:r>
            <w:proofErr w:type="spellEnd"/>
          </w:p>
        </w:tc>
        <w:tc>
          <w:tcPr>
            <w:tcW w:w="2268" w:type="dxa"/>
          </w:tcPr>
          <w:p w:rsidR="00A217B1" w:rsidRPr="00EA7877" w:rsidRDefault="009B0B46" w:rsidP="009B0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Sales and Marketing</w:t>
            </w:r>
          </w:p>
        </w:tc>
        <w:tc>
          <w:tcPr>
            <w:tcW w:w="3651" w:type="dxa"/>
          </w:tcPr>
          <w:p w:rsidR="00A217B1" w:rsidRPr="00EA7877" w:rsidRDefault="009B0B46" w:rsidP="009B0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Express Publishing -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materiał</w:t>
            </w:r>
            <w:proofErr w:type="spellEnd"/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05FA"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edukacyjn</w:t>
            </w: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proofErr w:type="spellEnd"/>
          </w:p>
        </w:tc>
      </w:tr>
      <w:tr w:rsidR="00EA7877" w:rsidRPr="00EA7877">
        <w:tc>
          <w:tcPr>
            <w:tcW w:w="339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działalności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gospodarczej</w:t>
            </w:r>
            <w:proofErr w:type="spellEnd"/>
          </w:p>
        </w:tc>
        <w:tc>
          <w:tcPr>
            <w:tcW w:w="816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54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Teresa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Gorzelany</w:t>
            </w:r>
            <w:proofErr w:type="spellEnd"/>
          </w:p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Wiesława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Aue</w:t>
            </w:r>
            <w:proofErr w:type="spellEnd"/>
          </w:p>
        </w:tc>
        <w:tc>
          <w:tcPr>
            <w:tcW w:w="2268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Prowadzenie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działalności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gospodarczej</w:t>
            </w:r>
            <w:proofErr w:type="spellEnd"/>
          </w:p>
        </w:tc>
        <w:tc>
          <w:tcPr>
            <w:tcW w:w="3651" w:type="dxa"/>
          </w:tcPr>
          <w:p w:rsidR="00A217B1" w:rsidRPr="00EA7877" w:rsidRDefault="00FF05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WSiP</w:t>
            </w:r>
            <w:bookmarkStart w:id="1" w:name="_Hlk40857620"/>
            <w:bookmarkEnd w:id="1"/>
            <w:proofErr w:type="spellEnd"/>
          </w:p>
        </w:tc>
      </w:tr>
    </w:tbl>
    <w:tbl>
      <w:tblPr>
        <w:tblW w:w="13320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870"/>
        <w:gridCol w:w="3194"/>
        <w:gridCol w:w="2340"/>
        <w:gridCol w:w="3556"/>
      </w:tblGrid>
      <w:tr w:rsidR="00EA7877" w:rsidRPr="00EA7877">
        <w:trPr>
          <w:trHeight w:val="315"/>
        </w:trPr>
        <w:tc>
          <w:tcPr>
            <w:tcW w:w="1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Kucharz </w:t>
            </w:r>
          </w:p>
        </w:tc>
      </w:tr>
      <w:tr w:rsidR="00EA7877" w:rsidRPr="00EA7877">
        <w:trPr>
          <w:trHeight w:val="27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  <w:tbl>
            <w:tblPr>
              <w:tblW w:w="3220" w:type="dxa"/>
              <w:tblLayout w:type="fixed"/>
              <w:tblLook w:val="0000" w:firstRow="0" w:lastRow="0" w:firstColumn="0" w:lastColumn="0" w:noHBand="0" w:noVBand="0"/>
            </w:tblPr>
            <w:tblGrid>
              <w:gridCol w:w="3220"/>
            </w:tblGrid>
            <w:tr w:rsidR="00EA7877" w:rsidRPr="00EA7877">
              <w:trPr>
                <w:trHeight w:val="391"/>
              </w:trPr>
              <w:tc>
                <w:tcPr>
                  <w:tcW w:w="3220" w:type="dxa"/>
                </w:tcPr>
                <w:p w:rsidR="00A217B1" w:rsidRPr="00EA7877" w:rsidRDefault="001B25A1">
                  <w:pPr>
                    <w:pStyle w:val="Default"/>
                    <w:widowControl w:val="0"/>
                    <w:rPr>
                      <w:color w:val="000000" w:themeColor="text1"/>
                    </w:rPr>
                  </w:pPr>
                  <w:r w:rsidRPr="00EA7877">
                    <w:rPr>
                      <w:color w:val="000000" w:themeColor="text1"/>
                    </w:rPr>
                    <w:t>Technologia gastronomiczna z towaroznawstwem.</w:t>
                  </w:r>
                </w:p>
              </w:tc>
            </w:tr>
          </w:tbl>
          <w:p w:rsidR="00A217B1" w:rsidRPr="00EA7877" w:rsidRDefault="00A217B1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pStyle w:val="Default"/>
              <w:widowControl w:val="0"/>
              <w:rPr>
                <w:color w:val="000000" w:themeColor="text1"/>
              </w:rPr>
            </w:pPr>
            <w:r w:rsidRPr="00EA7877">
              <w:rPr>
                <w:color w:val="000000" w:themeColor="text1"/>
              </w:rPr>
              <w:t xml:space="preserve">Anna </w:t>
            </w:r>
            <w:proofErr w:type="spellStart"/>
            <w:r w:rsidRPr="00EA7877">
              <w:rPr>
                <w:color w:val="000000" w:themeColor="text1"/>
              </w:rPr>
              <w:t>Kmiołek</w:t>
            </w:r>
            <w:proofErr w:type="spellEnd"/>
          </w:p>
          <w:p w:rsidR="00A217B1" w:rsidRPr="00EA7877" w:rsidRDefault="00FF05FA">
            <w:pPr>
              <w:pStyle w:val="Default"/>
              <w:widowControl w:val="0"/>
              <w:rPr>
                <w:color w:val="000000" w:themeColor="text1"/>
              </w:rPr>
            </w:pPr>
            <w:r w:rsidRPr="00EA7877">
              <w:rPr>
                <w:color w:val="000000" w:themeColor="text1"/>
              </w:rPr>
              <w:t>cz.1 i 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pStyle w:val="Default"/>
              <w:widowControl w:val="0"/>
              <w:rPr>
                <w:color w:val="000000" w:themeColor="text1"/>
              </w:rPr>
            </w:pPr>
            <w:r w:rsidRPr="00EA7877">
              <w:rPr>
                <w:color w:val="000000" w:themeColor="text1"/>
              </w:rPr>
              <w:t>Sporządzanie i ekspedycja potraw i napojów.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  <w:p w:rsidR="00A217B1" w:rsidRPr="00EA7877" w:rsidRDefault="00FF05FA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dopuszczenia 2013</w:t>
            </w:r>
          </w:p>
        </w:tc>
      </w:tr>
      <w:tr w:rsidR="00EA7877" w:rsidRPr="00EA7877">
        <w:trPr>
          <w:trHeight w:val="24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widowControl w:val="0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877" w:rsidRPr="00EA7877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  <w:tbl>
            <w:tblPr>
              <w:tblW w:w="1981" w:type="dxa"/>
              <w:tblLayout w:type="fixed"/>
              <w:tblLook w:val="0000" w:firstRow="0" w:lastRow="0" w:firstColumn="0" w:lastColumn="0" w:noHBand="0" w:noVBand="0"/>
            </w:tblPr>
            <w:tblGrid>
              <w:gridCol w:w="1981"/>
            </w:tblGrid>
            <w:tr w:rsidR="00EA7877" w:rsidRPr="00EA7877">
              <w:trPr>
                <w:trHeight w:val="245"/>
              </w:trPr>
              <w:tc>
                <w:tcPr>
                  <w:tcW w:w="1981" w:type="dxa"/>
                </w:tcPr>
                <w:p w:rsidR="00A217B1" w:rsidRPr="00EA7877" w:rsidRDefault="00FF05FA">
                  <w:pPr>
                    <w:pStyle w:val="Default"/>
                    <w:widowControl w:val="0"/>
                    <w:rPr>
                      <w:color w:val="000000" w:themeColor="text1"/>
                    </w:rPr>
                  </w:pPr>
                  <w:r w:rsidRPr="00EA7877">
                    <w:rPr>
                      <w:color w:val="000000" w:themeColor="text1"/>
                    </w:rPr>
                    <w:lastRenderedPageBreak/>
                    <w:t xml:space="preserve"> </w:t>
                  </w:r>
                  <w:r w:rsidRPr="00EA7877">
                    <w:rPr>
                      <w:color w:val="000000" w:themeColor="text1"/>
                      <w:sz w:val="22"/>
                      <w:szCs w:val="22"/>
                    </w:rPr>
                    <w:t xml:space="preserve">Podstawy żywienia </w:t>
                  </w:r>
                </w:p>
              </w:tc>
            </w:tr>
          </w:tbl>
          <w:p w:rsidR="00A217B1" w:rsidRPr="00EA7877" w:rsidRDefault="00A217B1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  <w:tbl>
            <w:tblPr>
              <w:tblW w:w="2104" w:type="dxa"/>
              <w:tblLayout w:type="fixed"/>
              <w:tblLook w:val="0000" w:firstRow="0" w:lastRow="0" w:firstColumn="0" w:lastColumn="0" w:noHBand="0" w:noVBand="0"/>
            </w:tblPr>
            <w:tblGrid>
              <w:gridCol w:w="2104"/>
            </w:tblGrid>
            <w:tr w:rsidR="00EA7877" w:rsidRPr="00EA7877">
              <w:trPr>
                <w:trHeight w:val="491"/>
              </w:trPr>
              <w:tc>
                <w:tcPr>
                  <w:tcW w:w="2104" w:type="dxa"/>
                </w:tcPr>
                <w:p w:rsidR="00FF05FA" w:rsidRPr="00EA7877" w:rsidRDefault="00FF05FA" w:rsidP="00FF05FA">
                  <w:pPr>
                    <w:pStyle w:val="Default"/>
                    <w:widowControl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A7877">
                    <w:rPr>
                      <w:color w:val="000000" w:themeColor="text1"/>
                    </w:rPr>
                    <w:lastRenderedPageBreak/>
                    <w:t xml:space="preserve"> Irena Nadolna  i inni, Hanna </w:t>
                  </w:r>
                  <w:proofErr w:type="spellStart"/>
                  <w:r w:rsidRPr="00EA7877">
                    <w:rPr>
                      <w:color w:val="000000" w:themeColor="text1"/>
                    </w:rPr>
                    <w:t>Kuriachowicz</w:t>
                  </w:r>
                  <w:proofErr w:type="spellEnd"/>
                  <w:r w:rsidRPr="00EA7877">
                    <w:rPr>
                      <w:color w:val="000000" w:themeColor="text1"/>
                    </w:rPr>
                    <w:t xml:space="preserve"> </w:t>
                  </w:r>
                </w:p>
                <w:p w:rsidR="00A217B1" w:rsidRPr="00EA7877" w:rsidRDefault="00A217B1">
                  <w:pPr>
                    <w:pStyle w:val="Default"/>
                    <w:widowControl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A217B1" w:rsidRPr="00EA7877" w:rsidRDefault="00A217B1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  <w:tbl>
            <w:tblPr>
              <w:tblW w:w="2200" w:type="dxa"/>
              <w:tblLayout w:type="fixed"/>
              <w:tblLook w:val="0000" w:firstRow="0" w:lastRow="0" w:firstColumn="0" w:lastColumn="0" w:noHBand="0" w:noVBand="0"/>
            </w:tblPr>
            <w:tblGrid>
              <w:gridCol w:w="2200"/>
            </w:tblGrid>
            <w:tr w:rsidR="00EA7877" w:rsidRPr="00EA7877">
              <w:trPr>
                <w:trHeight w:val="245"/>
              </w:trPr>
              <w:tc>
                <w:tcPr>
                  <w:tcW w:w="2200" w:type="dxa"/>
                </w:tcPr>
                <w:p w:rsidR="00A217B1" w:rsidRPr="00EA7877" w:rsidRDefault="00FF05FA">
                  <w:pPr>
                    <w:pStyle w:val="Default"/>
                    <w:widowControl w:val="0"/>
                    <w:rPr>
                      <w:color w:val="000000" w:themeColor="text1"/>
                    </w:rPr>
                  </w:pPr>
                  <w:r w:rsidRPr="00EA7877">
                    <w:rPr>
                      <w:color w:val="000000" w:themeColor="text1"/>
                    </w:rPr>
                    <w:lastRenderedPageBreak/>
                    <w:t xml:space="preserve">Zasady żywienia. Planowanie i ocena. </w:t>
                  </w:r>
                </w:p>
              </w:tc>
            </w:tr>
          </w:tbl>
          <w:p w:rsidR="00A217B1" w:rsidRPr="00EA7877" w:rsidRDefault="00A217B1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WSiP</w:t>
            </w:r>
          </w:p>
        </w:tc>
      </w:tr>
      <w:tr w:rsidR="00EA7877" w:rsidRPr="00EA7877">
        <w:trPr>
          <w:trHeight w:val="24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  <w:tbl>
            <w:tblPr>
              <w:tblW w:w="3220" w:type="dxa"/>
              <w:tblLayout w:type="fixed"/>
              <w:tblLook w:val="0000" w:firstRow="0" w:lastRow="0" w:firstColumn="0" w:lastColumn="0" w:noHBand="0" w:noVBand="0"/>
            </w:tblPr>
            <w:tblGrid>
              <w:gridCol w:w="3220"/>
            </w:tblGrid>
            <w:tr w:rsidR="00EA7877" w:rsidRPr="00EA7877">
              <w:trPr>
                <w:trHeight w:val="535"/>
              </w:trPr>
              <w:tc>
                <w:tcPr>
                  <w:tcW w:w="3220" w:type="dxa"/>
                </w:tcPr>
                <w:p w:rsidR="00A217B1" w:rsidRPr="00EA7877" w:rsidRDefault="00FF05FA">
                  <w:pPr>
                    <w:pStyle w:val="Default"/>
                    <w:widowControl w:val="0"/>
                    <w:rPr>
                      <w:color w:val="000000" w:themeColor="text1"/>
                    </w:rPr>
                  </w:pPr>
                  <w:r w:rsidRPr="00EA7877">
                    <w:rPr>
                      <w:color w:val="000000" w:themeColor="text1"/>
                    </w:rPr>
                    <w:t xml:space="preserve"> </w:t>
                  </w:r>
                  <w:r w:rsidRPr="00EA7877">
                    <w:rPr>
                      <w:color w:val="000000" w:themeColor="text1"/>
                      <w:sz w:val="22"/>
                      <w:szCs w:val="22"/>
                    </w:rPr>
                    <w:t xml:space="preserve">Wyposażenie i zasady bezpieczeństwa w gastronomii </w:t>
                  </w:r>
                </w:p>
              </w:tc>
            </w:tr>
          </w:tbl>
          <w:p w:rsidR="00A217B1" w:rsidRPr="00EA7877" w:rsidRDefault="00A217B1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I-III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  <w:tbl>
            <w:tblPr>
              <w:tblW w:w="2298" w:type="dxa"/>
              <w:tblLayout w:type="fixed"/>
              <w:tblLook w:val="0000" w:firstRow="0" w:lastRow="0" w:firstColumn="0" w:lastColumn="0" w:noHBand="0" w:noVBand="0"/>
            </w:tblPr>
            <w:tblGrid>
              <w:gridCol w:w="2298"/>
            </w:tblGrid>
            <w:tr w:rsidR="00EA7877" w:rsidRPr="00EA7877">
              <w:trPr>
                <w:trHeight w:val="245"/>
              </w:trPr>
              <w:tc>
                <w:tcPr>
                  <w:tcW w:w="2298" w:type="dxa"/>
                </w:tcPr>
                <w:p w:rsidR="00A217B1" w:rsidRPr="00EA7877" w:rsidRDefault="00FF05FA">
                  <w:pPr>
                    <w:pStyle w:val="Default"/>
                    <w:widowControl w:val="0"/>
                    <w:rPr>
                      <w:color w:val="000000" w:themeColor="text1"/>
                    </w:rPr>
                  </w:pPr>
                  <w:r w:rsidRPr="00EA7877">
                    <w:rPr>
                      <w:color w:val="000000" w:themeColor="text1"/>
                    </w:rPr>
                    <w:t xml:space="preserve"> </w:t>
                  </w:r>
                  <w:r w:rsidRPr="00EA7877">
                    <w:rPr>
                      <w:color w:val="000000" w:themeColor="text1"/>
                      <w:sz w:val="22"/>
                      <w:szCs w:val="22"/>
                    </w:rPr>
                    <w:t xml:space="preserve">Marzanna Zienkiewicz </w:t>
                  </w:r>
                </w:p>
              </w:tc>
            </w:tr>
          </w:tbl>
          <w:p w:rsidR="00A217B1" w:rsidRPr="00EA7877" w:rsidRDefault="00A217B1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A217B1">
            <w:pPr>
              <w:pStyle w:val="Default"/>
              <w:widowControl w:val="0"/>
              <w:rPr>
                <w:color w:val="000000" w:themeColor="text1"/>
              </w:rPr>
            </w:pPr>
          </w:p>
          <w:tbl>
            <w:tblPr>
              <w:tblW w:w="2200" w:type="dxa"/>
              <w:tblLayout w:type="fixed"/>
              <w:tblLook w:val="0000" w:firstRow="0" w:lastRow="0" w:firstColumn="0" w:lastColumn="0" w:noHBand="0" w:noVBand="0"/>
            </w:tblPr>
            <w:tblGrid>
              <w:gridCol w:w="2200"/>
            </w:tblGrid>
            <w:tr w:rsidR="00EA7877" w:rsidRPr="00EA7877">
              <w:trPr>
                <w:trHeight w:val="390"/>
              </w:trPr>
              <w:tc>
                <w:tcPr>
                  <w:tcW w:w="2200" w:type="dxa"/>
                </w:tcPr>
                <w:p w:rsidR="00A217B1" w:rsidRPr="00EA7877" w:rsidRDefault="00FF05FA">
                  <w:pPr>
                    <w:pStyle w:val="Default"/>
                    <w:widowControl w:val="0"/>
                    <w:rPr>
                      <w:color w:val="000000" w:themeColor="text1"/>
                    </w:rPr>
                  </w:pPr>
                  <w:r w:rsidRPr="00EA7877">
                    <w:rPr>
                      <w:color w:val="000000" w:themeColor="text1"/>
                    </w:rPr>
                    <w:t xml:space="preserve"> </w:t>
                  </w:r>
                  <w:r w:rsidRPr="00EA7877">
                    <w:rPr>
                      <w:color w:val="000000" w:themeColor="text1"/>
                      <w:sz w:val="22"/>
                      <w:szCs w:val="22"/>
                    </w:rPr>
                    <w:t xml:space="preserve">Wyposażenie zakładów gastronomicznych. </w:t>
                  </w:r>
                </w:p>
              </w:tc>
            </w:tr>
          </w:tbl>
          <w:p w:rsidR="00A217B1" w:rsidRPr="00EA7877" w:rsidRDefault="00A217B1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7B1" w:rsidRPr="00EA7877" w:rsidRDefault="00FF05FA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  <w:p w:rsidR="00A217B1" w:rsidRPr="00EA7877" w:rsidRDefault="00A217B1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</w:p>
          <w:tbl>
            <w:tblPr>
              <w:tblW w:w="1481" w:type="dxa"/>
              <w:tblLayout w:type="fixed"/>
              <w:tblLook w:val="0000" w:firstRow="0" w:lastRow="0" w:firstColumn="0" w:lastColumn="0" w:noHBand="0" w:noVBand="0"/>
            </w:tblPr>
            <w:tblGrid>
              <w:gridCol w:w="1481"/>
            </w:tblGrid>
            <w:tr w:rsidR="00EA7877" w:rsidRPr="00EA7877">
              <w:trPr>
                <w:trHeight w:val="245"/>
              </w:trPr>
              <w:tc>
                <w:tcPr>
                  <w:tcW w:w="1481" w:type="dxa"/>
                </w:tcPr>
                <w:p w:rsidR="00A217B1" w:rsidRPr="00EA7877" w:rsidRDefault="00FF05FA">
                  <w:pPr>
                    <w:pStyle w:val="Default"/>
                    <w:widowControl w:val="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EA7877">
                    <w:rPr>
                      <w:color w:val="000000" w:themeColor="text1"/>
                      <w:sz w:val="22"/>
                      <w:szCs w:val="22"/>
                    </w:rPr>
                    <w:t>MEN 11/2014</w:t>
                  </w:r>
                </w:p>
              </w:tc>
            </w:tr>
          </w:tbl>
          <w:p w:rsidR="00A217B1" w:rsidRPr="00EA7877" w:rsidRDefault="00A217B1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7877" w:rsidRPr="00EA7877">
        <w:trPr>
          <w:trHeight w:val="247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F8" w:rsidRPr="00EA7877" w:rsidRDefault="00DC66F8" w:rsidP="00DC66F8">
            <w:pPr>
              <w:pStyle w:val="Default"/>
              <w:widowControl w:val="0"/>
              <w:rPr>
                <w:color w:val="000000" w:themeColor="text1"/>
              </w:rPr>
            </w:pPr>
            <w:r w:rsidRPr="00EA7877">
              <w:rPr>
                <w:color w:val="000000" w:themeColor="text1"/>
              </w:rPr>
              <w:t xml:space="preserve">Język angielski zawodowy 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F8" w:rsidRPr="00EA7877" w:rsidRDefault="00DC66F8" w:rsidP="00DC66F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F8" w:rsidRPr="00EA7877" w:rsidRDefault="00DC66F8" w:rsidP="00DC66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Rafał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Sarna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Katarzyna</w:t>
            </w:r>
            <w:proofErr w:type="spellEnd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8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Sarna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F8" w:rsidRPr="00EA7877" w:rsidRDefault="00DC66F8" w:rsidP="00DC66F8">
            <w:pPr>
              <w:pStyle w:val="Default"/>
              <w:widowControl w:val="0"/>
              <w:rPr>
                <w:color w:val="000000" w:themeColor="text1"/>
              </w:rPr>
            </w:pPr>
            <w:r w:rsidRPr="00EA7877">
              <w:rPr>
                <w:color w:val="000000" w:themeColor="text1"/>
              </w:rPr>
              <w:t>Język angielski zawodowy w gastronomii.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F8" w:rsidRPr="00EA7877" w:rsidRDefault="00DC66F8" w:rsidP="00DC66F8">
            <w:pPr>
              <w:widowControl w:val="0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</w:tbl>
    <w:p w:rsidR="00A217B1" w:rsidRDefault="00A217B1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217B1" w:rsidRDefault="00FF05F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Podana lista podręczników jest listą wstępną. Poszczególne zestawy podręczników będą ustalone przez prowadzącego zajęcia z początkiem roku szkolnego.</w:t>
      </w:r>
    </w:p>
    <w:p w:rsidR="00A217B1" w:rsidRDefault="00A217B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7B1" w:rsidRDefault="00A217B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7B1" w:rsidRDefault="00A217B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7B1" w:rsidRDefault="00A217B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7B1" w:rsidRDefault="00FF05F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</w:p>
    <w:sectPr w:rsidR="00A217B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F7" w:rsidRDefault="00FF05FA">
      <w:pPr>
        <w:spacing w:after="0" w:line="240" w:lineRule="auto"/>
      </w:pPr>
      <w:r>
        <w:separator/>
      </w:r>
    </w:p>
  </w:endnote>
  <w:endnote w:type="continuationSeparator" w:id="0">
    <w:p w:rsidR="002E69F7" w:rsidRDefault="00F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B1" w:rsidRDefault="00A21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F7" w:rsidRDefault="00FF05FA">
      <w:pPr>
        <w:spacing w:after="0" w:line="240" w:lineRule="auto"/>
      </w:pPr>
      <w:r>
        <w:separator/>
      </w:r>
    </w:p>
  </w:footnote>
  <w:footnote w:type="continuationSeparator" w:id="0">
    <w:p w:rsidR="002E69F7" w:rsidRDefault="00FF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B1" w:rsidRDefault="00A217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7B1"/>
    <w:rsid w:val="001B25A1"/>
    <w:rsid w:val="002E69F7"/>
    <w:rsid w:val="00680316"/>
    <w:rsid w:val="00762B28"/>
    <w:rsid w:val="008B56EA"/>
    <w:rsid w:val="009B0B46"/>
    <w:rsid w:val="00A217B1"/>
    <w:rsid w:val="00DC66F8"/>
    <w:rsid w:val="00EA7877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636D0-7C38-4545-9215-2AB28A1B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9B1"/>
  </w:style>
  <w:style w:type="character" w:customStyle="1" w:styleId="StopkaZnak">
    <w:name w:val="Stopka Znak"/>
    <w:basedOn w:val="Domylnaczcionkaakapitu"/>
    <w:link w:val="Stopka"/>
    <w:uiPriority w:val="99"/>
    <w:qFormat/>
    <w:rsid w:val="000329B1"/>
  </w:style>
  <w:style w:type="paragraph" w:styleId="Nagwek">
    <w:name w:val="header"/>
    <w:basedOn w:val="Normalny"/>
    <w:next w:val="Tekstpodstawowy"/>
    <w:link w:val="NagwekZnak"/>
    <w:uiPriority w:val="99"/>
    <w:unhideWhenUsed/>
    <w:rsid w:val="000329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A273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73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329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8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670</Words>
  <Characters>4023</Characters>
  <Application>Microsoft Office Word</Application>
  <DocSecurity>0</DocSecurity>
  <Lines>33</Lines>
  <Paragraphs>9</Paragraphs>
  <ScaleCrop>false</ScaleCrop>
  <Company>ATC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</dc:creator>
  <dc:description/>
  <cp:lastModifiedBy>Nauczyciel</cp:lastModifiedBy>
  <cp:revision>13</cp:revision>
  <dcterms:created xsi:type="dcterms:W3CDTF">2021-06-24T05:44:00Z</dcterms:created>
  <dcterms:modified xsi:type="dcterms:W3CDTF">2022-05-30T10:35:00Z</dcterms:modified>
  <dc:language>pl-PL</dc:language>
</cp:coreProperties>
</file>